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4829" w14:textId="77777777" w:rsidR="00502988" w:rsidRDefault="00502988">
      <w:pPr>
        <w:pStyle w:val="BodyText"/>
        <w:spacing w:before="8"/>
        <w:rPr>
          <w:sz w:val="8"/>
        </w:rPr>
      </w:pPr>
    </w:p>
    <w:p w14:paraId="16FD3AD1" w14:textId="72408695" w:rsidR="00502988" w:rsidRDefault="002A59AB">
      <w:pPr>
        <w:pStyle w:val="BodyText"/>
        <w:ind w:left="314"/>
        <w:rPr>
          <w:sz w:val="20"/>
        </w:rPr>
      </w:pPr>
      <w:r w:rsidRPr="00006D50">
        <w:rPr>
          <w:i/>
          <w:noProof/>
        </w:rPr>
        <w:drawing>
          <wp:inline distT="0" distB="0" distL="0" distR="0" wp14:anchorId="0888F77B" wp14:editId="5E0644AD">
            <wp:extent cx="940279" cy="1088563"/>
            <wp:effectExtent l="0" t="0" r="0" b="0"/>
            <wp:docPr id="1617934691"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34691" name="Picture 1" descr="A logo of a build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279" cy="1088563"/>
                    </a:xfrm>
                    <a:prstGeom prst="rect">
                      <a:avLst/>
                    </a:prstGeom>
                  </pic:spPr>
                </pic:pic>
              </a:graphicData>
            </a:graphic>
          </wp:inline>
        </w:drawing>
      </w:r>
    </w:p>
    <w:p w14:paraId="0BC62950" w14:textId="77777777" w:rsidR="00502988" w:rsidRDefault="00502988">
      <w:pPr>
        <w:pStyle w:val="BodyText"/>
        <w:spacing w:before="4"/>
        <w:rPr>
          <w:sz w:val="25"/>
        </w:rPr>
      </w:pPr>
    </w:p>
    <w:p w14:paraId="5274FAF1" w14:textId="77777777" w:rsidR="002A59AB" w:rsidRPr="00EB3AE9" w:rsidRDefault="002A59AB" w:rsidP="002A59AB">
      <w:pPr>
        <w:rPr>
          <w:rFonts w:ascii="Museo Sans Rounded 700" w:hAnsi="Museo Sans Rounded 700"/>
          <w:i/>
          <w:iCs/>
          <w:color w:val="08223D"/>
          <w:sz w:val="32"/>
        </w:rPr>
      </w:pPr>
      <w:bookmarkStart w:id="0" w:name="DUPAGE_MAYORS_AND_MANAGERS_CONFERENCE"/>
      <w:bookmarkEnd w:id="0"/>
      <w:r w:rsidRPr="00B634B4">
        <w:rPr>
          <w:rFonts w:ascii="Museo Sans Rounded 300" w:hAnsi="Museo Sans Rounded 300"/>
          <w:i/>
          <w:sz w:val="18"/>
          <w:szCs w:val="18"/>
        </w:rPr>
        <w:t xml:space="preserve">Founded </w:t>
      </w:r>
      <w:smartTag w:uri="urn:schemas-microsoft-com:office:smarttags" w:element="date">
        <w:smartTagPr>
          <w:attr w:name="Month" w:val="6"/>
          <w:attr w:name="Day" w:val="19"/>
          <w:attr w:name="Year" w:val="1962"/>
        </w:smartTagPr>
        <w:r w:rsidRPr="00B634B4">
          <w:rPr>
            <w:rFonts w:ascii="Museo Sans Rounded 300" w:hAnsi="Museo Sans Rounded 300"/>
            <w:i/>
            <w:sz w:val="18"/>
            <w:szCs w:val="18"/>
          </w:rPr>
          <w:t>June 19, 1962</w:t>
        </w:r>
      </w:smartTag>
      <w:r w:rsidR="00EF7346">
        <w:br w:type="column"/>
      </w:r>
      <w:bookmarkStart w:id="1" w:name="_Hlk211324676"/>
      <w:r w:rsidRPr="00EB3AE9">
        <w:rPr>
          <w:rFonts w:ascii="Museo Sans Rounded 700" w:hAnsi="Museo Sans Rounded 700"/>
          <w:iCs/>
          <w:color w:val="08223D"/>
          <w:sz w:val="32"/>
        </w:rPr>
        <w:t>DuPage Mayors and Managers Conference</w:t>
      </w:r>
    </w:p>
    <w:p w14:paraId="6CCBC8F0" w14:textId="77777777" w:rsidR="002A59AB" w:rsidRPr="00EB3AE9" w:rsidRDefault="002A59AB" w:rsidP="002A59AB">
      <w:pPr>
        <w:rPr>
          <w:rFonts w:ascii="Museo Sans Rounded 300" w:hAnsi="Museo Sans Rounded 300"/>
          <w:i/>
        </w:rPr>
      </w:pPr>
      <w:r w:rsidRPr="00EB3AE9">
        <w:rPr>
          <w:rFonts w:ascii="Museo Sans Rounded 300" w:hAnsi="Museo Sans Rounded 300"/>
          <w:i/>
        </w:rPr>
        <w:t>an association of municipalities representing 1,000,000 people</w:t>
      </w:r>
    </w:p>
    <w:p w14:paraId="60E893C6" w14:textId="77777777" w:rsidR="002A59AB" w:rsidRPr="00D26011" w:rsidRDefault="002A59AB" w:rsidP="002A59AB">
      <w:pPr>
        <w:rPr>
          <w:rFonts w:ascii="Museo Sans Rounded 500" w:hAnsi="Museo Sans Rounded 500"/>
          <w:i/>
          <w:sz w:val="18"/>
          <w:szCs w:val="18"/>
        </w:rPr>
      </w:pPr>
    </w:p>
    <w:p w14:paraId="557A050B" w14:textId="77777777" w:rsidR="002A59AB" w:rsidRPr="00B634B4" w:rsidRDefault="002A59AB" w:rsidP="002A59AB">
      <w:pPr>
        <w:rPr>
          <w:rFonts w:ascii="Museo Sans Rounded 300" w:hAnsi="Museo Sans Rounded 300"/>
          <w:iCs/>
        </w:rPr>
      </w:pPr>
      <w:r w:rsidRPr="00B634B4">
        <w:rPr>
          <w:rFonts w:ascii="Museo Sans Rounded 300" w:hAnsi="Museo Sans Rounded 300"/>
          <w:iCs/>
        </w:rPr>
        <w:t>1220 Oak Brook Road</w:t>
      </w:r>
    </w:p>
    <w:p w14:paraId="45206956" w14:textId="77777777" w:rsidR="002A59AB" w:rsidRPr="00B634B4" w:rsidRDefault="002A59AB" w:rsidP="002A59AB">
      <w:pPr>
        <w:rPr>
          <w:rFonts w:ascii="Museo Sans Rounded 300" w:hAnsi="Museo Sans Rounded 300"/>
          <w:iCs/>
        </w:rPr>
      </w:pPr>
      <w:r w:rsidRPr="00B634B4">
        <w:rPr>
          <w:rFonts w:ascii="Museo Sans Rounded 300" w:hAnsi="Museo Sans Rounded 300"/>
          <w:iCs/>
        </w:rPr>
        <w:t>Oak Brook, Illinois 60523</w:t>
      </w:r>
    </w:p>
    <w:p w14:paraId="0775E921" w14:textId="77777777" w:rsidR="002A59AB" w:rsidRPr="00B634B4" w:rsidRDefault="002A59AB" w:rsidP="002A59AB">
      <w:pPr>
        <w:rPr>
          <w:rFonts w:ascii="Museo Sans Rounded 300" w:hAnsi="Museo Sans Rounded 300"/>
          <w:iCs/>
        </w:rPr>
      </w:pPr>
      <w:r w:rsidRPr="00B634B4">
        <w:rPr>
          <w:rFonts w:ascii="Museo Sans Rounded 300" w:hAnsi="Museo Sans Rounded 300"/>
          <w:iCs/>
        </w:rPr>
        <w:t xml:space="preserve">(630) 571-0480  </w:t>
      </w:r>
    </w:p>
    <w:p w14:paraId="517D4525" w14:textId="7AAF6BB3" w:rsidR="002A59AB" w:rsidRPr="00B634B4" w:rsidRDefault="002A59AB" w:rsidP="002A59AB">
      <w:pPr>
        <w:rPr>
          <w:rFonts w:ascii="Museo Sans Rounded 300" w:hAnsi="Museo Sans Rounded 300"/>
          <w:iCs/>
          <w:sz w:val="18"/>
          <w:szCs w:val="18"/>
        </w:rPr>
      </w:pPr>
      <w:r w:rsidRPr="00B634B4">
        <w:rPr>
          <w:rFonts w:ascii="Museo Sans Rounded 300" w:hAnsi="Museo Sans Rounded 300"/>
          <w:iCs/>
        </w:rPr>
        <w:t>www.dmmc-cog.org</w:t>
      </w:r>
      <w:r w:rsidRPr="00B634B4">
        <w:rPr>
          <w:rFonts w:ascii="Museo Sans Rounded 300" w:hAnsi="Museo Sans Rounded 300"/>
          <w:iCs/>
          <w:sz w:val="18"/>
          <w:szCs w:val="18"/>
        </w:rPr>
        <w:t xml:space="preserve"> </w:t>
      </w:r>
    </w:p>
    <w:bookmarkEnd w:id="1"/>
    <w:p w14:paraId="526AAADB" w14:textId="2EC22BB1" w:rsidR="002A59AB" w:rsidRPr="00B634B4" w:rsidRDefault="002A59AB" w:rsidP="002A59AB">
      <w:pPr>
        <w:spacing w:before="1"/>
        <w:ind w:left="101"/>
        <w:rPr>
          <w:rFonts w:ascii="Museo Sans Rounded 300" w:hAnsi="Museo Sans Rounded 300"/>
          <w:iCs/>
          <w:sz w:val="18"/>
          <w:szCs w:val="18"/>
        </w:rPr>
      </w:pPr>
    </w:p>
    <w:p w14:paraId="53E7EDE2" w14:textId="61297F85" w:rsidR="00502988" w:rsidRDefault="00502988" w:rsidP="002A59AB">
      <w:pPr>
        <w:spacing w:before="64" w:line="322" w:lineRule="exact"/>
        <w:ind w:left="101"/>
        <w:rPr>
          <w:rFonts w:ascii="Arial"/>
          <w:sz w:val="20"/>
        </w:rPr>
        <w:sectPr w:rsidR="00502988">
          <w:type w:val="continuous"/>
          <w:pgSz w:w="12240" w:h="15840"/>
          <w:pgMar w:top="440" w:right="620" w:bottom="280" w:left="340" w:header="720" w:footer="720" w:gutter="0"/>
          <w:cols w:num="2" w:space="720" w:equalWidth="0">
            <w:col w:w="2251" w:space="43"/>
            <w:col w:w="8986"/>
          </w:cols>
        </w:sectPr>
      </w:pPr>
    </w:p>
    <w:p w14:paraId="039DCF99" w14:textId="21D135B3" w:rsidR="00502988" w:rsidRDefault="00502988">
      <w:pPr>
        <w:pStyle w:val="BodyText"/>
        <w:spacing w:before="8"/>
        <w:rPr>
          <w:rFonts w:ascii="Arial"/>
          <w:i/>
          <w:sz w:val="18"/>
        </w:rPr>
      </w:pPr>
    </w:p>
    <w:p w14:paraId="5831C18D" w14:textId="77777777" w:rsidR="00B20D9A" w:rsidRDefault="00B20D9A">
      <w:pPr>
        <w:rPr>
          <w:rFonts w:ascii="Arial"/>
          <w:sz w:val="18"/>
        </w:rPr>
        <w:sectPr w:rsidR="00B20D9A">
          <w:type w:val="continuous"/>
          <w:pgSz w:w="12240" w:h="15840"/>
          <w:pgMar w:top="440" w:right="620" w:bottom="280" w:left="340" w:header="720" w:footer="720" w:gutter="0"/>
          <w:cols w:space="720"/>
        </w:sectPr>
      </w:pPr>
      <w:bookmarkStart w:id="2" w:name="MEMBER"/>
      <w:bookmarkEnd w:id="2"/>
    </w:p>
    <w:p w14:paraId="1E6772C6" w14:textId="77777777" w:rsidR="002A59AB" w:rsidRPr="00563CE8" w:rsidRDefault="002A59AB" w:rsidP="002A59AB">
      <w:pPr>
        <w:pStyle w:val="Heading4"/>
        <w:ind w:left="720"/>
        <w:rPr>
          <w:rFonts w:ascii="Museo Sans Rounded 500" w:hAnsi="Museo Sans Rounded 500"/>
          <w:i w:val="0"/>
          <w:iCs w:val="0"/>
          <w:sz w:val="18"/>
        </w:rPr>
      </w:pPr>
      <w:r>
        <w:rPr>
          <w:rFonts w:ascii="Museo Sans Rounded 500" w:hAnsi="Museo Sans Rounded 500"/>
          <w:sz w:val="18"/>
        </w:rPr>
        <w:t xml:space="preserve">            </w:t>
      </w:r>
      <w:r w:rsidRPr="00563CE8">
        <w:rPr>
          <w:rFonts w:ascii="Museo Sans Rounded 500" w:hAnsi="Museo Sans Rounded 500"/>
          <w:i w:val="0"/>
          <w:iCs w:val="0"/>
          <w:color w:val="auto"/>
          <w:sz w:val="18"/>
        </w:rPr>
        <w:t xml:space="preserve">MEMBER </w:t>
      </w:r>
    </w:p>
    <w:p w14:paraId="01AAD4A6" w14:textId="77777777" w:rsidR="002A59AB" w:rsidRPr="00B634B4" w:rsidRDefault="002A59AB" w:rsidP="002A59AB">
      <w:pPr>
        <w:spacing w:after="120"/>
        <w:jc w:val="right"/>
        <w:rPr>
          <w:rFonts w:ascii="Museo Sans Rounded 500" w:hAnsi="Museo Sans Rounded 500"/>
          <w:b/>
          <w:sz w:val="18"/>
        </w:rPr>
      </w:pPr>
      <w:r w:rsidRPr="00B634B4">
        <w:rPr>
          <w:rFonts w:ascii="Museo Sans Rounded 500" w:hAnsi="Museo Sans Rounded 500"/>
          <w:b/>
          <w:sz w:val="18"/>
        </w:rPr>
        <w:t>MUNICIPALITIES</w:t>
      </w:r>
    </w:p>
    <w:p w14:paraId="11AC990F"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Addison</w:t>
        </w:r>
      </w:smartTag>
    </w:p>
    <w:p w14:paraId="25788322"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Aurora</w:t>
          </w:r>
        </w:smartTag>
      </w:smartTag>
    </w:p>
    <w:p w14:paraId="1B4B800D"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Bartlett</w:t>
          </w:r>
        </w:smartTag>
      </w:smartTag>
    </w:p>
    <w:p w14:paraId="3A7C3E40"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Bensenville</w:t>
        </w:r>
      </w:smartTag>
    </w:p>
    <w:p w14:paraId="4B6CFAAF"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Bloomingdale</w:t>
      </w:r>
    </w:p>
    <w:p w14:paraId="2ED9F8D2"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Bolingbrook</w:t>
        </w:r>
      </w:smartTag>
    </w:p>
    <w:p w14:paraId="7B2B63AE"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Burr Ridge</w:t>
      </w:r>
    </w:p>
    <w:p w14:paraId="4A9C10C8"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Carol Stream</w:t>
        </w:r>
      </w:smartTag>
    </w:p>
    <w:p w14:paraId="603CAB2F"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Clarendon Hills</w:t>
      </w:r>
    </w:p>
    <w:p w14:paraId="128024CF"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Darien</w:t>
      </w:r>
    </w:p>
    <w:p w14:paraId="5910E0E8"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Downers Grove</w:t>
      </w:r>
    </w:p>
    <w:p w14:paraId="7790F799"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Elmhurst</w:t>
      </w:r>
    </w:p>
    <w:p w14:paraId="0F77A830"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Glen Ellyn</w:t>
        </w:r>
      </w:smartTag>
    </w:p>
    <w:p w14:paraId="7C7BF9CC"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Glendale Heights</w:t>
        </w:r>
      </w:smartTag>
    </w:p>
    <w:p w14:paraId="3B2B0870"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Hanover Park</w:t>
        </w:r>
      </w:smartTag>
    </w:p>
    <w:p w14:paraId="7CEF77F1"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Hinsdale</w:t>
        </w:r>
      </w:smartTag>
    </w:p>
    <w:p w14:paraId="09D94ECB"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Itasca</w:t>
        </w:r>
      </w:smartTag>
    </w:p>
    <w:p w14:paraId="70B06722"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Lemont</w:t>
      </w:r>
    </w:p>
    <w:p w14:paraId="3A7175B1"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Lisle</w:t>
      </w:r>
    </w:p>
    <w:p w14:paraId="2DBCE856"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Lombard</w:t>
      </w:r>
    </w:p>
    <w:p w14:paraId="4329E756"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Naperville</w:t>
          </w:r>
        </w:smartTag>
      </w:smartTag>
    </w:p>
    <w:p w14:paraId="399C9BA5"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Oak Brook</w:t>
      </w:r>
    </w:p>
    <w:p w14:paraId="480BD4C5"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Oakbrook Terrace</w:t>
      </w:r>
    </w:p>
    <w:p w14:paraId="08EE5C84"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Roselle</w:t>
          </w:r>
        </w:smartTag>
      </w:smartTag>
    </w:p>
    <w:p w14:paraId="3B5FEA5A"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Schaumburg</w:t>
      </w:r>
    </w:p>
    <w:p w14:paraId="69AE5396"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Villa Park</w:t>
        </w:r>
      </w:smartTag>
    </w:p>
    <w:p w14:paraId="5FC999FA"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Warrenville</w:t>
      </w:r>
    </w:p>
    <w:p w14:paraId="5424E8A8"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Wayne</w:t>
          </w:r>
        </w:smartTag>
      </w:smartTag>
    </w:p>
    <w:p w14:paraId="26FE50E5"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West Chicago</w:t>
        </w:r>
      </w:smartTag>
    </w:p>
    <w:p w14:paraId="05722F32" w14:textId="77777777" w:rsidR="002A59AB" w:rsidRPr="00B634B4" w:rsidRDefault="002A59AB" w:rsidP="002A59AB">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Westmont</w:t>
        </w:r>
      </w:smartTag>
    </w:p>
    <w:p w14:paraId="08894804" w14:textId="77777777" w:rsidR="002A59AB" w:rsidRPr="00B634B4" w:rsidRDefault="002A59AB" w:rsidP="002A59AB">
      <w:pPr>
        <w:spacing w:after="60"/>
        <w:jc w:val="right"/>
        <w:rPr>
          <w:rFonts w:ascii="Museo Sans Rounded 300" w:hAnsi="Museo Sans Rounded 300"/>
          <w:sz w:val="18"/>
        </w:rPr>
      </w:pPr>
      <w:smartTag w:uri="urn:schemas-microsoft-com:office:smarttags" w:element="City">
        <w:smartTag w:uri="urn:schemas-microsoft-com:office:smarttags" w:element="place">
          <w:r w:rsidRPr="00B634B4">
            <w:rPr>
              <w:rFonts w:ascii="Museo Sans Rounded 300" w:hAnsi="Museo Sans Rounded 300"/>
              <w:sz w:val="18"/>
            </w:rPr>
            <w:t>Wheaton</w:t>
          </w:r>
        </w:smartTag>
      </w:smartTag>
    </w:p>
    <w:p w14:paraId="159C736F"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Willowbrook</w:t>
      </w:r>
    </w:p>
    <w:p w14:paraId="2E0522B9"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Winfield</w:t>
      </w:r>
    </w:p>
    <w:p w14:paraId="1611CBEE"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Wood Dale</w:t>
      </w:r>
    </w:p>
    <w:p w14:paraId="43C93031" w14:textId="77777777" w:rsidR="002A59AB" w:rsidRPr="00B634B4" w:rsidRDefault="002A59AB" w:rsidP="002A59AB">
      <w:pPr>
        <w:spacing w:after="60"/>
        <w:jc w:val="right"/>
        <w:rPr>
          <w:rFonts w:ascii="Museo Sans Rounded 300" w:hAnsi="Museo Sans Rounded 300"/>
          <w:sz w:val="18"/>
        </w:rPr>
      </w:pPr>
      <w:r w:rsidRPr="00B634B4">
        <w:rPr>
          <w:rFonts w:ascii="Museo Sans Rounded 300" w:hAnsi="Museo Sans Rounded 300"/>
          <w:sz w:val="18"/>
        </w:rPr>
        <w:t>Woodridge</w:t>
      </w:r>
    </w:p>
    <w:p w14:paraId="184AB3A0" w14:textId="77777777" w:rsidR="002A59AB" w:rsidRPr="00B634B4" w:rsidRDefault="002A59AB" w:rsidP="002A59AB">
      <w:pPr>
        <w:spacing w:after="60"/>
        <w:jc w:val="right"/>
        <w:rPr>
          <w:rFonts w:ascii="Museo Sans Rounded 300" w:hAnsi="Museo Sans Rounded 300"/>
          <w:sz w:val="18"/>
        </w:rPr>
      </w:pPr>
    </w:p>
    <w:p w14:paraId="04D9C337" w14:textId="77777777" w:rsidR="002A59AB" w:rsidRPr="00B634B4" w:rsidRDefault="002A59AB" w:rsidP="002A59AB">
      <w:pPr>
        <w:spacing w:after="60"/>
        <w:jc w:val="right"/>
        <w:rPr>
          <w:rFonts w:ascii="Museo Sans Rounded 500" w:hAnsi="Museo Sans Rounded 500"/>
          <w:b/>
          <w:bCs/>
          <w:sz w:val="18"/>
        </w:rPr>
      </w:pPr>
      <w:r w:rsidRPr="00B634B4">
        <w:rPr>
          <w:rFonts w:ascii="Museo Sans Rounded 500" w:hAnsi="Museo Sans Rounded 500"/>
          <w:b/>
          <w:bCs/>
          <w:sz w:val="18"/>
        </w:rPr>
        <w:t>ASSOCIATE MEMBER</w:t>
      </w:r>
    </w:p>
    <w:p w14:paraId="2938F43C" w14:textId="0D4D190E" w:rsidR="00502988" w:rsidRPr="00B20D9A" w:rsidRDefault="002A59AB" w:rsidP="00B20D9A">
      <w:pPr>
        <w:pStyle w:val="BodyText"/>
        <w:spacing w:before="3"/>
        <w:jc w:val="center"/>
        <w:rPr>
          <w:rFonts w:ascii="Arial"/>
          <w:sz w:val="28"/>
          <w:szCs w:val="28"/>
        </w:rPr>
      </w:pPr>
      <w:r w:rsidRPr="00B634B4">
        <w:rPr>
          <w:rFonts w:ascii="Museo Sans Rounded 300" w:hAnsi="Museo Sans Rounded 300"/>
          <w:sz w:val="18"/>
        </w:rPr>
        <w:t>Western Springs</w:t>
      </w:r>
      <w:r w:rsidR="00EF7346">
        <w:br w:type="column"/>
      </w:r>
      <w:r w:rsidR="00EF7346">
        <w:rPr>
          <w:rFonts w:ascii="Arial"/>
          <w:noProof/>
          <w:sz w:val="20"/>
        </w:rPr>
        <w:drawing>
          <wp:inline distT="0" distB="0" distL="0" distR="0" wp14:anchorId="112DF927" wp14:editId="052CC34A">
            <wp:extent cx="2286000" cy="1865376"/>
            <wp:effectExtent l="0" t="0" r="0" b="190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286000" cy="1865376"/>
                    </a:xfrm>
                    <a:prstGeom prst="rect">
                      <a:avLst/>
                    </a:prstGeom>
                  </pic:spPr>
                </pic:pic>
              </a:graphicData>
            </a:graphic>
          </wp:inline>
        </w:drawing>
      </w:r>
      <w:r w:rsidR="00B20D9A">
        <w:rPr>
          <w:rFonts w:ascii="Arial"/>
          <w:sz w:val="23"/>
        </w:rPr>
        <w:br/>
      </w:r>
    </w:p>
    <w:p w14:paraId="08FE7DAA" w14:textId="25F0C1DB" w:rsidR="00502988" w:rsidRDefault="002A59AB" w:rsidP="002A59AB">
      <w:pPr>
        <w:ind w:left="720"/>
        <w:rPr>
          <w:b/>
          <w:sz w:val="28"/>
        </w:rPr>
      </w:pPr>
      <w:r w:rsidRPr="002A59AB">
        <w:rPr>
          <w:b/>
          <w:sz w:val="28"/>
        </w:rPr>
        <w:t xml:space="preserve">     </w:t>
      </w:r>
      <w:r w:rsidR="00EF7346">
        <w:rPr>
          <w:b/>
          <w:sz w:val="28"/>
          <w:u w:val="thick"/>
        </w:rPr>
        <w:t>DMMC STP Scoring Supplement Form – Trail Projects</w:t>
      </w:r>
    </w:p>
    <w:p w14:paraId="38227342" w14:textId="17D41E06" w:rsidR="00502988" w:rsidRDefault="002A59AB" w:rsidP="002A59AB">
      <w:pPr>
        <w:pStyle w:val="Heading1"/>
        <w:spacing w:line="300" w:lineRule="auto"/>
        <w:ind w:left="487" w:right="117"/>
      </w:pPr>
      <w:r>
        <w:rPr>
          <w:b w:val="0"/>
          <w:bCs w:val="0"/>
          <w:i w:val="0"/>
        </w:rPr>
        <w:br/>
      </w:r>
      <w:r w:rsidRPr="002A59AB">
        <w:rPr>
          <w:b w:val="0"/>
          <w:bCs w:val="0"/>
          <w:i w:val="0"/>
        </w:rPr>
        <w:t>Applications for the FFY 2027 – 2031 DMMC STP Call for Projects will be submitted through CMAP’s eTIP (</w:t>
      </w:r>
      <w:hyperlink r:id="rId7" w:history="1">
        <w:r w:rsidRPr="002A59AB">
          <w:rPr>
            <w:rStyle w:val="Hyperlink"/>
            <w:b w:val="0"/>
            <w:bCs w:val="0"/>
            <w:i w:val="0"/>
          </w:rPr>
          <w:t>https://portal-cmap.ecointeractive.com</w:t>
        </w:r>
      </w:hyperlink>
      <w:r w:rsidRPr="002A59AB">
        <w:rPr>
          <w:b w:val="0"/>
          <w:bCs w:val="0"/>
          <w:i w:val="0"/>
        </w:rPr>
        <w:t xml:space="preserve">). Applicants are also required to fill out this scoring supplement form so that DMMC can score submitted applications. </w:t>
      </w:r>
      <w:bookmarkStart w:id="3" w:name="_Hlk94103421"/>
      <w:r w:rsidRPr="002A59AB">
        <w:rPr>
          <w:b w:val="0"/>
          <w:bCs w:val="0"/>
          <w:i w:val="0"/>
        </w:rPr>
        <w:t xml:space="preserve">Please contact Matt Pasquini at (630) 576-9143 or </w:t>
      </w:r>
      <w:hyperlink r:id="rId8" w:history="1">
        <w:r w:rsidRPr="002A59AB">
          <w:rPr>
            <w:rStyle w:val="Hyperlink"/>
            <w:b w:val="0"/>
            <w:bCs w:val="0"/>
            <w:i w:val="0"/>
          </w:rPr>
          <w:t>mpasquini@dmmc-cog.org</w:t>
        </w:r>
      </w:hyperlink>
      <w:r w:rsidRPr="002A59AB">
        <w:rPr>
          <w:b w:val="0"/>
          <w:bCs w:val="0"/>
          <w:i w:val="0"/>
        </w:rPr>
        <w:t xml:space="preserve"> with any questions.</w:t>
      </w:r>
      <w:bookmarkEnd w:id="3"/>
      <w:r>
        <w:rPr>
          <w:b w:val="0"/>
          <w:bCs w:val="0"/>
          <w:i w:val="0"/>
        </w:rPr>
        <w:br/>
      </w:r>
      <w:r>
        <w:rPr>
          <w:b w:val="0"/>
          <w:bCs w:val="0"/>
          <w:i w:val="0"/>
        </w:rPr>
        <w:br/>
      </w:r>
      <w:r w:rsidR="00EF7346" w:rsidRPr="00B20D9A">
        <w:rPr>
          <w:i w:val="0"/>
          <w:iCs/>
        </w:rPr>
        <w:t>Applicants should fill out this form if they are submitting a trail application. As defined in DMMC’s STP Handbook, a trail project is a bikeway physically separated from motorized vehicular traffic by an open space or barrier and either within the highway right-of-way or within an independent right-of-way. A trail project must have a transportation purpose.</w:t>
      </w:r>
    </w:p>
    <w:p w14:paraId="1CAC8ABD" w14:textId="77777777" w:rsidR="00502988" w:rsidRDefault="00502988">
      <w:pPr>
        <w:pStyle w:val="BodyText"/>
        <w:rPr>
          <w:b/>
          <w:i/>
          <w:sz w:val="30"/>
        </w:rPr>
      </w:pPr>
    </w:p>
    <w:p w14:paraId="761EDBB3" w14:textId="0426AF25" w:rsidR="00502988" w:rsidRPr="00B20D9A" w:rsidRDefault="00EF7346" w:rsidP="00B20D9A">
      <w:pPr>
        <w:spacing w:line="276" w:lineRule="auto"/>
        <w:ind w:left="487" w:right="260"/>
        <w:rPr>
          <w:b/>
          <w:sz w:val="24"/>
        </w:rPr>
      </w:pPr>
      <w:r w:rsidRPr="00B20D9A">
        <w:rPr>
          <w:b/>
          <w:sz w:val="24"/>
          <w:u w:val="single"/>
        </w:rPr>
        <w:t>Note: Applications submitted by DuPage County, DuPage County Forest Preserve, or a township must be co-sponsored by a municipality.</w:t>
      </w:r>
      <w:r w:rsidRPr="00B20D9A">
        <w:rPr>
          <w:b/>
          <w:sz w:val="24"/>
        </w:rPr>
        <w:t xml:space="preserve"> Municipal co-sponsorship should be demonstrated by a letter of support from one or more affected municipalities and should be uploaded to the eTIP at the time of application submittal.</w:t>
      </w:r>
      <w:r w:rsidR="00B20D9A">
        <w:rPr>
          <w:b/>
          <w:sz w:val="24"/>
        </w:rPr>
        <w:br/>
      </w:r>
      <w:r w:rsidR="00B20D9A">
        <w:rPr>
          <w:b/>
          <w:sz w:val="24"/>
        </w:rPr>
        <w:br/>
      </w:r>
    </w:p>
    <w:p w14:paraId="18DF4A8E" w14:textId="77777777" w:rsidR="00502988" w:rsidRDefault="00EF7346">
      <w:pPr>
        <w:pStyle w:val="ListParagraph"/>
        <w:numPr>
          <w:ilvl w:val="0"/>
          <w:numId w:val="1"/>
        </w:numPr>
        <w:tabs>
          <w:tab w:val="left" w:pos="728"/>
        </w:tabs>
        <w:spacing w:before="1" w:line="297" w:lineRule="auto"/>
        <w:ind w:right="714" w:firstLine="0"/>
        <w:jc w:val="left"/>
        <w:rPr>
          <w:sz w:val="24"/>
        </w:rPr>
      </w:pPr>
      <w:r>
        <w:rPr>
          <w:b/>
          <w:sz w:val="24"/>
        </w:rPr>
        <w:t xml:space="preserve">Project Connectivity (20 Points): </w:t>
      </w:r>
      <w:r>
        <w:rPr>
          <w:sz w:val="24"/>
        </w:rPr>
        <w:t>Please select the connectivity of the</w:t>
      </w:r>
      <w:r>
        <w:rPr>
          <w:spacing w:val="-20"/>
          <w:sz w:val="24"/>
        </w:rPr>
        <w:t xml:space="preserve"> </w:t>
      </w:r>
      <w:r>
        <w:rPr>
          <w:sz w:val="24"/>
        </w:rPr>
        <w:t>proposed project to an existing</w:t>
      </w:r>
      <w:r>
        <w:rPr>
          <w:spacing w:val="-1"/>
          <w:sz w:val="24"/>
        </w:rPr>
        <w:t xml:space="preserve"> </w:t>
      </w:r>
      <w:r>
        <w:rPr>
          <w:sz w:val="24"/>
        </w:rPr>
        <w:t>trail:</w:t>
      </w:r>
    </w:p>
    <w:p w14:paraId="493BEC0C" w14:textId="77777777" w:rsidR="00502988" w:rsidRDefault="00EF7346">
      <w:pPr>
        <w:pStyle w:val="BodyText"/>
        <w:spacing w:before="7"/>
        <w:ind w:left="487"/>
        <w:rPr>
          <w:rFonts w:ascii="MS Gothic" w:hAnsi="MS Gothic"/>
          <w:b/>
        </w:rPr>
      </w:pPr>
      <w:r>
        <w:t xml:space="preserve">Connects two existing trail sections </w:t>
      </w:r>
      <w:r>
        <w:rPr>
          <w:rFonts w:ascii="MS Gothic" w:hAnsi="MS Gothic"/>
          <w:b/>
        </w:rPr>
        <w:t>☐</w:t>
      </w:r>
    </w:p>
    <w:p w14:paraId="1ADB669F" w14:textId="77777777" w:rsidR="00502988" w:rsidRDefault="00EF7346">
      <w:pPr>
        <w:pStyle w:val="BodyText"/>
        <w:spacing w:before="82"/>
        <w:ind w:left="487"/>
        <w:rPr>
          <w:rFonts w:ascii="MS Gothic" w:hAnsi="MS Gothic"/>
          <w:b/>
        </w:rPr>
      </w:pPr>
      <w:r>
        <w:t xml:space="preserve">Extends an existing trail or provides a new connection to an existing trail </w:t>
      </w:r>
      <w:r>
        <w:rPr>
          <w:rFonts w:ascii="MS Gothic" w:hAnsi="MS Gothic"/>
          <w:b/>
        </w:rPr>
        <w:t>☐</w:t>
      </w:r>
    </w:p>
    <w:p w14:paraId="6DFCA891" w14:textId="77777777" w:rsidR="00502988" w:rsidRDefault="00EF7346">
      <w:pPr>
        <w:pStyle w:val="BodyText"/>
        <w:spacing w:before="81"/>
        <w:ind w:left="487"/>
        <w:rPr>
          <w:rFonts w:ascii="MS Gothic" w:hAnsi="MS Gothic"/>
          <w:b/>
        </w:rPr>
      </w:pPr>
      <w:r>
        <w:t xml:space="preserve">Proposed trail does not connect to an existing trail </w:t>
      </w:r>
      <w:r>
        <w:rPr>
          <w:rFonts w:ascii="MS Gothic" w:hAnsi="MS Gothic"/>
          <w:b/>
        </w:rPr>
        <w:t>☐</w:t>
      </w:r>
    </w:p>
    <w:p w14:paraId="10DBB578" w14:textId="77777777" w:rsidR="00502988" w:rsidRDefault="00502988">
      <w:pPr>
        <w:rPr>
          <w:rFonts w:ascii="MS Gothic" w:hAnsi="MS Gothic"/>
        </w:rPr>
        <w:sectPr w:rsidR="00502988">
          <w:type w:val="continuous"/>
          <w:pgSz w:w="12240" w:h="15840"/>
          <w:pgMar w:top="440" w:right="620" w:bottom="280" w:left="340" w:header="720" w:footer="720" w:gutter="0"/>
          <w:cols w:num="2" w:space="720" w:equalWidth="0">
            <w:col w:w="2013" w:space="40"/>
            <w:col w:w="9227"/>
          </w:cols>
        </w:sectPr>
      </w:pPr>
    </w:p>
    <w:p w14:paraId="57CD7A8F" w14:textId="77777777" w:rsidR="00502988" w:rsidRDefault="00EF7346">
      <w:pPr>
        <w:pStyle w:val="ListParagraph"/>
        <w:numPr>
          <w:ilvl w:val="0"/>
          <w:numId w:val="1"/>
        </w:numPr>
        <w:tabs>
          <w:tab w:val="left" w:pos="1340"/>
        </w:tabs>
        <w:spacing w:before="79" w:line="360" w:lineRule="auto"/>
        <w:ind w:left="1100" w:right="162" w:firstLine="0"/>
        <w:jc w:val="left"/>
        <w:rPr>
          <w:sz w:val="24"/>
        </w:rPr>
      </w:pPr>
      <w:r>
        <w:rPr>
          <w:b/>
          <w:sz w:val="24"/>
        </w:rPr>
        <w:lastRenderedPageBreak/>
        <w:t>Market for Facility (15 Points)</w:t>
      </w:r>
      <w:r>
        <w:rPr>
          <w:sz w:val="24"/>
        </w:rPr>
        <w:t>: Points in this category will be awarded based on the population and employment density in the area served by the facility. Points will be assigned using CMAP’s Population and Employment Density for DuPage County Map, which can be found</w:t>
      </w:r>
      <w:r>
        <w:rPr>
          <w:color w:val="0000FF"/>
          <w:sz w:val="24"/>
        </w:rPr>
        <w:t xml:space="preserve"> </w:t>
      </w:r>
      <w:hyperlink r:id="rId9">
        <w:r>
          <w:rPr>
            <w:color w:val="0000FF"/>
            <w:sz w:val="24"/>
            <w:u w:val="single" w:color="0000FF"/>
          </w:rPr>
          <w:t>he</w:t>
        </w:r>
        <w:r>
          <w:rPr>
            <w:color w:val="0000FF"/>
            <w:sz w:val="24"/>
            <w:u w:val="single" w:color="0000FF"/>
          </w:rPr>
          <w:t>r</w:t>
        </w:r>
        <w:r>
          <w:rPr>
            <w:color w:val="0000FF"/>
            <w:sz w:val="24"/>
            <w:u w:val="single" w:color="0000FF"/>
          </w:rPr>
          <w:t>e</w:t>
        </w:r>
      </w:hyperlink>
      <w:r>
        <w:rPr>
          <w:sz w:val="24"/>
        </w:rPr>
        <w:t>. Applications will be scored using the project location as submitted in the</w:t>
      </w:r>
      <w:r>
        <w:rPr>
          <w:spacing w:val="-4"/>
          <w:sz w:val="24"/>
        </w:rPr>
        <w:t xml:space="preserve"> </w:t>
      </w:r>
      <w:r>
        <w:rPr>
          <w:sz w:val="24"/>
        </w:rPr>
        <w:t>eTIP.</w:t>
      </w:r>
    </w:p>
    <w:p w14:paraId="00E3A21C" w14:textId="77777777" w:rsidR="00502988" w:rsidRDefault="00EF7346">
      <w:pPr>
        <w:pStyle w:val="ListParagraph"/>
        <w:numPr>
          <w:ilvl w:val="0"/>
          <w:numId w:val="1"/>
        </w:numPr>
        <w:tabs>
          <w:tab w:val="left" w:pos="1340"/>
        </w:tabs>
        <w:spacing w:line="360" w:lineRule="auto"/>
        <w:ind w:left="1100" w:right="696" w:firstLine="0"/>
        <w:jc w:val="left"/>
        <w:rPr>
          <w:sz w:val="24"/>
        </w:rPr>
      </w:pPr>
      <w:r>
        <w:rPr>
          <w:b/>
          <w:sz w:val="24"/>
        </w:rPr>
        <w:t xml:space="preserve">Project Readiness (15 Points): </w:t>
      </w:r>
      <w:r>
        <w:rPr>
          <w:sz w:val="24"/>
        </w:rPr>
        <w:t>Documentation of Phase I engineering status and</w:t>
      </w:r>
      <w:r>
        <w:rPr>
          <w:spacing w:val="-25"/>
          <w:sz w:val="24"/>
        </w:rPr>
        <w:t xml:space="preserve"> </w:t>
      </w:r>
      <w:r>
        <w:rPr>
          <w:sz w:val="24"/>
        </w:rPr>
        <w:t>Right-of-Way certification (if applicable) will need to be submitted for the project to earn points. Please upload correspondence with IDOT BLRS confirming Phase I engineering status and ROW acquisition (if applicable) to the</w:t>
      </w:r>
      <w:r>
        <w:rPr>
          <w:spacing w:val="-1"/>
          <w:sz w:val="24"/>
        </w:rPr>
        <w:t xml:space="preserve"> </w:t>
      </w:r>
      <w:r>
        <w:rPr>
          <w:sz w:val="24"/>
        </w:rPr>
        <w:t>eTIP.</w:t>
      </w:r>
    </w:p>
    <w:p w14:paraId="37CEBDB3" w14:textId="77777777" w:rsidR="00502988" w:rsidRDefault="00EF7346">
      <w:pPr>
        <w:pStyle w:val="Heading1"/>
      </w:pPr>
      <w:r>
        <w:t>Phase I</w:t>
      </w:r>
      <w:r>
        <w:rPr>
          <w:spacing w:val="-2"/>
        </w:rPr>
        <w:t xml:space="preserve"> </w:t>
      </w:r>
      <w:r>
        <w:t>Status:</w:t>
      </w:r>
    </w:p>
    <w:p w14:paraId="11505858" w14:textId="77777777" w:rsidR="00502988" w:rsidRDefault="00EF7346">
      <w:pPr>
        <w:pStyle w:val="BodyText"/>
        <w:tabs>
          <w:tab w:val="left" w:pos="3615"/>
        </w:tabs>
        <w:spacing w:before="140"/>
        <w:ind w:left="1820"/>
        <w:rPr>
          <w:rFonts w:ascii="MS Gothic" w:hAnsi="MS Gothic"/>
          <w:b/>
        </w:rPr>
      </w:pPr>
      <w:r>
        <w:t>No</w:t>
      </w:r>
      <w:r>
        <w:rPr>
          <w:spacing w:val="-1"/>
        </w:rPr>
        <w:t xml:space="preserve"> </w:t>
      </w:r>
      <w:r>
        <w:t>activity</w:t>
      </w:r>
      <w:r>
        <w:rPr>
          <w:spacing w:val="-2"/>
        </w:rPr>
        <w:t xml:space="preserve"> </w:t>
      </w:r>
      <w:r>
        <w:rPr>
          <w:rFonts w:ascii="MS Gothic" w:hAnsi="MS Gothic"/>
          <w:b/>
        </w:rPr>
        <w:t>☐</w:t>
      </w:r>
      <w:r>
        <w:rPr>
          <w:rFonts w:ascii="MS Gothic" w:hAnsi="MS Gothic"/>
          <w:b/>
        </w:rPr>
        <w:tab/>
      </w:r>
      <w:r>
        <w:t>Phase I Kickoff Meeting Held</w:t>
      </w:r>
      <w:r>
        <w:rPr>
          <w:spacing w:val="-2"/>
        </w:rPr>
        <w:t xml:space="preserve"> </w:t>
      </w:r>
      <w:r>
        <w:rPr>
          <w:rFonts w:ascii="MS Gothic" w:hAnsi="MS Gothic"/>
          <w:b/>
        </w:rPr>
        <w:t>☐</w:t>
      </w:r>
    </w:p>
    <w:p w14:paraId="5259DE84" w14:textId="77777777" w:rsidR="00502988" w:rsidRDefault="00EF7346">
      <w:pPr>
        <w:pStyle w:val="BodyText"/>
        <w:tabs>
          <w:tab w:val="left" w:pos="8364"/>
        </w:tabs>
        <w:spacing w:before="161" w:line="362" w:lineRule="auto"/>
        <w:ind w:left="1820" w:right="269"/>
        <w:rPr>
          <w:rFonts w:ascii="MS Gothic" w:hAnsi="MS Gothic"/>
          <w:b/>
        </w:rPr>
      </w:pPr>
      <w:r>
        <w:t>Phase I Engineering Report (PDR) Draft Submitted to</w:t>
      </w:r>
      <w:r>
        <w:rPr>
          <w:spacing w:val="-16"/>
        </w:rPr>
        <w:t xml:space="preserve"> </w:t>
      </w:r>
      <w:r>
        <w:t>IDOT</w:t>
      </w:r>
      <w:r>
        <w:rPr>
          <w:spacing w:val="-2"/>
        </w:rPr>
        <w:t xml:space="preserve"> </w:t>
      </w:r>
      <w:r>
        <w:rPr>
          <w:rFonts w:ascii="MS Gothic" w:hAnsi="MS Gothic"/>
          <w:b/>
        </w:rPr>
        <w:t>☐</w:t>
      </w:r>
      <w:r>
        <w:rPr>
          <w:rFonts w:ascii="MS Gothic" w:hAnsi="MS Gothic"/>
          <w:b/>
        </w:rPr>
        <w:tab/>
      </w:r>
      <w:r>
        <w:t xml:space="preserve">Phase I Engineering </w:t>
      </w:r>
      <w:r>
        <w:rPr>
          <w:spacing w:val="-3"/>
        </w:rPr>
        <w:t xml:space="preserve">Report </w:t>
      </w:r>
      <w:r>
        <w:t>Completed</w:t>
      </w:r>
      <w:r>
        <w:rPr>
          <w:spacing w:val="-1"/>
        </w:rPr>
        <w:t xml:space="preserve"> </w:t>
      </w:r>
      <w:r>
        <w:rPr>
          <w:rFonts w:ascii="MS Gothic" w:hAnsi="MS Gothic"/>
          <w:b/>
        </w:rPr>
        <w:t>☐</w:t>
      </w:r>
    </w:p>
    <w:p w14:paraId="5CBA50C8" w14:textId="77777777" w:rsidR="00502988" w:rsidRDefault="00EF7346">
      <w:pPr>
        <w:pStyle w:val="Heading1"/>
        <w:spacing w:before="1"/>
      </w:pPr>
      <w:r>
        <w:t>ROW Status:</w:t>
      </w:r>
    </w:p>
    <w:p w14:paraId="72B9F8E5" w14:textId="77777777" w:rsidR="00502988" w:rsidRDefault="00EF7346">
      <w:pPr>
        <w:pStyle w:val="BodyText"/>
        <w:tabs>
          <w:tab w:val="left" w:pos="5671"/>
        </w:tabs>
        <w:spacing w:before="140"/>
        <w:ind w:left="1820"/>
        <w:rPr>
          <w:rFonts w:ascii="MS Gothic" w:hAnsi="MS Gothic"/>
          <w:b/>
        </w:rPr>
      </w:pPr>
      <w:r>
        <w:t>ROW Needed and Not</w:t>
      </w:r>
      <w:r>
        <w:rPr>
          <w:spacing w:val="-6"/>
        </w:rPr>
        <w:t xml:space="preserve"> </w:t>
      </w:r>
      <w:r>
        <w:t>Acquired</w:t>
      </w:r>
      <w:r>
        <w:rPr>
          <w:spacing w:val="-2"/>
        </w:rPr>
        <w:t xml:space="preserve"> </w:t>
      </w:r>
      <w:r>
        <w:rPr>
          <w:rFonts w:ascii="MS Gothic" w:hAnsi="MS Gothic"/>
          <w:b/>
        </w:rPr>
        <w:t>☐</w:t>
      </w:r>
      <w:r>
        <w:rPr>
          <w:rFonts w:ascii="MS Gothic" w:hAnsi="MS Gothic"/>
          <w:b/>
        </w:rPr>
        <w:tab/>
      </w:r>
      <w:r>
        <w:t>ROW Not Needed or ROW Acquired</w:t>
      </w:r>
      <w:r>
        <w:rPr>
          <w:spacing w:val="-3"/>
        </w:rPr>
        <w:t xml:space="preserve"> </w:t>
      </w:r>
      <w:r>
        <w:rPr>
          <w:rFonts w:ascii="MS Gothic" w:hAnsi="MS Gothic"/>
          <w:b/>
        </w:rPr>
        <w:t>☐</w:t>
      </w:r>
    </w:p>
    <w:p w14:paraId="638E6D23" w14:textId="77777777" w:rsidR="00502988" w:rsidRDefault="00EF7346">
      <w:pPr>
        <w:pStyle w:val="ListParagraph"/>
        <w:numPr>
          <w:ilvl w:val="0"/>
          <w:numId w:val="1"/>
        </w:numPr>
        <w:tabs>
          <w:tab w:val="left" w:pos="1340"/>
        </w:tabs>
        <w:spacing w:before="158" w:line="360" w:lineRule="auto"/>
        <w:ind w:left="1100" w:right="869" w:firstLine="0"/>
        <w:jc w:val="left"/>
        <w:rPr>
          <w:sz w:val="24"/>
        </w:rPr>
      </w:pPr>
      <w:r>
        <w:rPr>
          <w:b/>
          <w:sz w:val="24"/>
        </w:rPr>
        <w:t xml:space="preserve">Local Needs (10 Points): </w:t>
      </w:r>
      <w:r>
        <w:rPr>
          <w:sz w:val="24"/>
        </w:rPr>
        <w:t>Please select the number of years since the project sponsor has</w:t>
      </w:r>
      <w:r>
        <w:rPr>
          <w:spacing w:val="-22"/>
          <w:sz w:val="24"/>
        </w:rPr>
        <w:t xml:space="preserve"> </w:t>
      </w:r>
      <w:r>
        <w:rPr>
          <w:sz w:val="24"/>
        </w:rPr>
        <w:t>been awarded an STP project through DMMC (HWY or</w:t>
      </w:r>
      <w:r>
        <w:rPr>
          <w:spacing w:val="-4"/>
          <w:sz w:val="24"/>
        </w:rPr>
        <w:t xml:space="preserve"> </w:t>
      </w:r>
      <w:r>
        <w:rPr>
          <w:sz w:val="24"/>
        </w:rPr>
        <w:t>TCM):</w:t>
      </w:r>
    </w:p>
    <w:p w14:paraId="69FDD2F8" w14:textId="77777777" w:rsidR="00502988" w:rsidRDefault="00EF7346">
      <w:pPr>
        <w:pStyle w:val="BodyText"/>
        <w:tabs>
          <w:tab w:val="left" w:pos="3365"/>
          <w:tab w:val="left" w:pos="4855"/>
          <w:tab w:val="left" w:pos="6341"/>
        </w:tabs>
        <w:spacing w:before="3"/>
        <w:ind w:left="1820"/>
        <w:rPr>
          <w:rFonts w:ascii="MS Gothic" w:hAnsi="MS Gothic"/>
          <w:b/>
        </w:rPr>
      </w:pPr>
      <w:r>
        <w:t>0-4</w:t>
      </w:r>
      <w:r>
        <w:rPr>
          <w:spacing w:val="-2"/>
        </w:rPr>
        <w:t xml:space="preserve"> </w:t>
      </w:r>
      <w:r>
        <w:t>years</w:t>
      </w:r>
      <w:r>
        <w:rPr>
          <w:spacing w:val="-1"/>
        </w:rPr>
        <w:t xml:space="preserve"> </w:t>
      </w:r>
      <w:r>
        <w:rPr>
          <w:rFonts w:ascii="MS Gothic" w:hAnsi="MS Gothic"/>
          <w:b/>
        </w:rPr>
        <w:t>☐</w:t>
      </w:r>
      <w:r>
        <w:rPr>
          <w:rFonts w:ascii="MS Gothic" w:hAnsi="MS Gothic"/>
          <w:b/>
        </w:rPr>
        <w:tab/>
      </w:r>
      <w:r>
        <w:t>5-7 years</w:t>
      </w:r>
      <w:r>
        <w:rPr>
          <w:spacing w:val="1"/>
        </w:rPr>
        <w:t xml:space="preserve"> </w:t>
      </w:r>
      <w:r>
        <w:rPr>
          <w:rFonts w:ascii="MS Gothic" w:hAnsi="MS Gothic"/>
          <w:b/>
        </w:rPr>
        <w:t>☐</w:t>
      </w:r>
      <w:r>
        <w:rPr>
          <w:rFonts w:ascii="MS Gothic" w:hAnsi="MS Gothic"/>
          <w:b/>
        </w:rPr>
        <w:tab/>
      </w:r>
      <w:r>
        <w:t>8-9</w:t>
      </w:r>
      <w:r>
        <w:rPr>
          <w:spacing w:val="-1"/>
        </w:rPr>
        <w:t xml:space="preserve"> </w:t>
      </w:r>
      <w:r>
        <w:t>years</w:t>
      </w:r>
      <w:r>
        <w:rPr>
          <w:spacing w:val="-1"/>
        </w:rPr>
        <w:t xml:space="preserve"> </w:t>
      </w:r>
      <w:r>
        <w:rPr>
          <w:rFonts w:ascii="MS Gothic" w:hAnsi="MS Gothic"/>
          <w:b/>
        </w:rPr>
        <w:t>☐</w:t>
      </w:r>
      <w:r>
        <w:rPr>
          <w:rFonts w:ascii="MS Gothic" w:hAnsi="MS Gothic"/>
          <w:b/>
        </w:rPr>
        <w:tab/>
      </w:r>
      <w:r>
        <w:t>10+ years</w:t>
      </w:r>
      <w:r>
        <w:rPr>
          <w:spacing w:val="-1"/>
        </w:rPr>
        <w:t xml:space="preserve"> </w:t>
      </w:r>
      <w:r>
        <w:rPr>
          <w:rFonts w:ascii="MS Gothic" w:hAnsi="MS Gothic"/>
          <w:b/>
        </w:rPr>
        <w:t>☐</w:t>
      </w:r>
    </w:p>
    <w:p w14:paraId="49936C94" w14:textId="77777777" w:rsidR="00502988" w:rsidRDefault="00EF7346">
      <w:pPr>
        <w:pStyle w:val="ListParagraph"/>
        <w:numPr>
          <w:ilvl w:val="0"/>
          <w:numId w:val="1"/>
        </w:numPr>
        <w:tabs>
          <w:tab w:val="left" w:pos="1340"/>
        </w:tabs>
        <w:spacing w:before="155" w:line="360" w:lineRule="auto"/>
        <w:ind w:left="1100" w:right="246" w:firstLine="0"/>
        <w:jc w:val="left"/>
        <w:rPr>
          <w:sz w:val="24"/>
        </w:rPr>
      </w:pPr>
      <w:r>
        <w:rPr>
          <w:b/>
          <w:sz w:val="24"/>
        </w:rPr>
        <w:t xml:space="preserve">Financial Commitment (10 Points): </w:t>
      </w:r>
      <w:r>
        <w:rPr>
          <w:sz w:val="24"/>
        </w:rPr>
        <w:t xml:space="preserve">Please select the percentage of non-DMMC funds (local, state, federal) committed as a percentage of the </w:t>
      </w:r>
      <w:r>
        <w:rPr>
          <w:sz w:val="24"/>
          <w:u w:val="single"/>
        </w:rPr>
        <w:t>federally eligible share of total construction and CE costs</w:t>
      </w:r>
      <w:r>
        <w:rPr>
          <w:sz w:val="24"/>
        </w:rPr>
        <w:t>. If the project contains other federal and state funds, documentation should be uploaded to the</w:t>
      </w:r>
      <w:r>
        <w:rPr>
          <w:spacing w:val="-12"/>
          <w:sz w:val="24"/>
        </w:rPr>
        <w:t xml:space="preserve"> </w:t>
      </w:r>
      <w:r>
        <w:rPr>
          <w:sz w:val="24"/>
        </w:rPr>
        <w:t>eTIP.</w:t>
      </w:r>
    </w:p>
    <w:p w14:paraId="37B9469A" w14:textId="77777777" w:rsidR="00502988" w:rsidRDefault="00EF7346">
      <w:pPr>
        <w:pStyle w:val="BodyText"/>
        <w:tabs>
          <w:tab w:val="left" w:pos="3300"/>
          <w:tab w:val="left" w:pos="4723"/>
          <w:tab w:val="left" w:pos="6144"/>
        </w:tabs>
        <w:spacing w:before="4"/>
        <w:ind w:left="1820"/>
        <w:rPr>
          <w:rFonts w:ascii="MS Gothic" w:hAnsi="MS Gothic"/>
          <w:b/>
        </w:rPr>
      </w:pPr>
      <w:r>
        <w:t>25-29</w:t>
      </w:r>
      <w:r>
        <w:rPr>
          <w:spacing w:val="-1"/>
        </w:rPr>
        <w:t xml:space="preserve"> </w:t>
      </w:r>
      <w:r>
        <w:t>%</w:t>
      </w:r>
      <w:r>
        <w:rPr>
          <w:spacing w:val="-1"/>
        </w:rPr>
        <w:t xml:space="preserve"> </w:t>
      </w:r>
      <w:r>
        <w:rPr>
          <w:rFonts w:ascii="MS Gothic" w:hAnsi="MS Gothic"/>
          <w:b/>
        </w:rPr>
        <w:t>☐</w:t>
      </w:r>
      <w:r>
        <w:rPr>
          <w:rFonts w:ascii="MS Gothic" w:hAnsi="MS Gothic"/>
          <w:b/>
        </w:rPr>
        <w:tab/>
      </w:r>
      <w:r>
        <w:t>30-39</w:t>
      </w:r>
      <w:r>
        <w:rPr>
          <w:spacing w:val="-1"/>
        </w:rPr>
        <w:t xml:space="preserve"> </w:t>
      </w:r>
      <w:r>
        <w:t>%</w:t>
      </w:r>
      <w:r>
        <w:rPr>
          <w:spacing w:val="1"/>
        </w:rPr>
        <w:t xml:space="preserve"> </w:t>
      </w:r>
      <w:r>
        <w:rPr>
          <w:rFonts w:ascii="MS Gothic" w:hAnsi="MS Gothic"/>
          <w:b/>
        </w:rPr>
        <w:t>☐</w:t>
      </w:r>
      <w:r>
        <w:rPr>
          <w:rFonts w:ascii="MS Gothic" w:hAnsi="MS Gothic"/>
          <w:b/>
        </w:rPr>
        <w:tab/>
      </w:r>
      <w:r>
        <w:t>40-49</w:t>
      </w:r>
      <w:r>
        <w:rPr>
          <w:spacing w:val="-1"/>
        </w:rPr>
        <w:t xml:space="preserve"> </w:t>
      </w:r>
      <w:r>
        <w:t>%</w:t>
      </w:r>
      <w:r>
        <w:rPr>
          <w:spacing w:val="-1"/>
        </w:rPr>
        <w:t xml:space="preserve"> </w:t>
      </w:r>
      <w:r>
        <w:rPr>
          <w:rFonts w:ascii="MS Gothic" w:hAnsi="MS Gothic"/>
          <w:b/>
        </w:rPr>
        <w:t>☐</w:t>
      </w:r>
      <w:r>
        <w:rPr>
          <w:rFonts w:ascii="MS Gothic" w:hAnsi="MS Gothic"/>
          <w:b/>
        </w:rPr>
        <w:tab/>
      </w:r>
      <w:r>
        <w:t>50% +</w:t>
      </w:r>
      <w:r>
        <w:rPr>
          <w:spacing w:val="-2"/>
        </w:rPr>
        <w:t xml:space="preserve"> </w:t>
      </w:r>
      <w:r>
        <w:rPr>
          <w:rFonts w:ascii="MS Gothic" w:hAnsi="MS Gothic"/>
          <w:b/>
        </w:rPr>
        <w:t>☐</w:t>
      </w:r>
    </w:p>
    <w:p w14:paraId="59D65DCE" w14:textId="77777777" w:rsidR="00502988" w:rsidRDefault="00EF7346">
      <w:pPr>
        <w:pStyle w:val="ListParagraph"/>
        <w:numPr>
          <w:ilvl w:val="0"/>
          <w:numId w:val="1"/>
        </w:numPr>
        <w:tabs>
          <w:tab w:val="left" w:pos="1340"/>
        </w:tabs>
        <w:spacing w:before="155" w:line="360" w:lineRule="auto"/>
        <w:ind w:left="1100" w:right="307" w:firstLine="0"/>
        <w:jc w:val="left"/>
        <w:rPr>
          <w:sz w:val="24"/>
        </w:rPr>
      </w:pPr>
      <w:r>
        <w:rPr>
          <w:b/>
          <w:sz w:val="24"/>
        </w:rPr>
        <w:t xml:space="preserve">Consistency with Adopted Plans (5 Points): </w:t>
      </w:r>
      <w:r>
        <w:rPr>
          <w:sz w:val="24"/>
        </w:rPr>
        <w:t>Please select whether this project is included in an adopted plan. An adopted plan could be statewide, regional, or local. Documentation of inclusion in an adopted plan should be uploaded to the</w:t>
      </w:r>
      <w:r>
        <w:rPr>
          <w:spacing w:val="-3"/>
          <w:sz w:val="24"/>
        </w:rPr>
        <w:t xml:space="preserve"> </w:t>
      </w:r>
      <w:r>
        <w:rPr>
          <w:sz w:val="24"/>
        </w:rPr>
        <w:t>eTIP.</w:t>
      </w:r>
    </w:p>
    <w:p w14:paraId="0FD99C34" w14:textId="77777777" w:rsidR="00502988" w:rsidRDefault="00EF7346">
      <w:pPr>
        <w:pStyle w:val="Heading1"/>
        <w:spacing w:before="2"/>
      </w:pPr>
      <w:r>
        <w:t>Project Included in Adopted Plan:</w:t>
      </w:r>
    </w:p>
    <w:p w14:paraId="2A4A2DBD" w14:textId="77777777" w:rsidR="00502988" w:rsidRDefault="00EF7346">
      <w:pPr>
        <w:tabs>
          <w:tab w:val="left" w:pos="2854"/>
        </w:tabs>
        <w:spacing w:before="140"/>
        <w:ind w:left="1820"/>
        <w:rPr>
          <w:rFonts w:ascii="MS Gothic" w:hAnsi="MS Gothic"/>
          <w:b/>
          <w:sz w:val="24"/>
        </w:rPr>
      </w:pPr>
      <w:r>
        <w:rPr>
          <w:sz w:val="24"/>
        </w:rPr>
        <w:t>Yes</w:t>
      </w:r>
      <w:r>
        <w:rPr>
          <w:spacing w:val="-1"/>
          <w:sz w:val="24"/>
        </w:rPr>
        <w:t xml:space="preserve"> </w:t>
      </w:r>
      <w:r>
        <w:rPr>
          <w:rFonts w:ascii="MS Gothic" w:hAnsi="MS Gothic"/>
          <w:b/>
          <w:sz w:val="24"/>
        </w:rPr>
        <w:t>☐</w:t>
      </w:r>
      <w:r>
        <w:rPr>
          <w:rFonts w:ascii="MS Gothic" w:hAnsi="MS Gothic"/>
          <w:b/>
          <w:sz w:val="24"/>
        </w:rPr>
        <w:tab/>
      </w:r>
      <w:r>
        <w:rPr>
          <w:sz w:val="24"/>
        </w:rPr>
        <w:t xml:space="preserve">No </w:t>
      </w:r>
      <w:r>
        <w:rPr>
          <w:rFonts w:ascii="MS Gothic" w:hAnsi="MS Gothic"/>
          <w:b/>
          <w:sz w:val="24"/>
        </w:rPr>
        <w:t>☐</w:t>
      </w:r>
    </w:p>
    <w:p w14:paraId="7AC983FF" w14:textId="77777777" w:rsidR="00502988" w:rsidRDefault="00EF7346">
      <w:pPr>
        <w:pStyle w:val="ListParagraph"/>
        <w:numPr>
          <w:ilvl w:val="0"/>
          <w:numId w:val="1"/>
        </w:numPr>
        <w:tabs>
          <w:tab w:val="left" w:pos="1340"/>
        </w:tabs>
        <w:spacing w:before="157" w:line="360" w:lineRule="auto"/>
        <w:ind w:left="1100" w:right="470" w:firstLine="0"/>
        <w:jc w:val="left"/>
        <w:rPr>
          <w:sz w:val="24"/>
        </w:rPr>
      </w:pPr>
      <w:r>
        <w:rPr>
          <w:b/>
          <w:sz w:val="24"/>
        </w:rPr>
        <w:t xml:space="preserve">Complete Streets Planning Factor (5 Points): </w:t>
      </w:r>
      <w:r>
        <w:rPr>
          <w:sz w:val="24"/>
        </w:rPr>
        <w:t>Please indicate whether the project sponsor has</w:t>
      </w:r>
      <w:r>
        <w:rPr>
          <w:spacing w:val="-28"/>
          <w:sz w:val="24"/>
        </w:rPr>
        <w:t xml:space="preserve"> </w:t>
      </w:r>
      <w:r>
        <w:rPr>
          <w:sz w:val="24"/>
        </w:rPr>
        <w:t>an adopted Complete Streets policy. Documentation of an adopted Complete Streets policy should be uploaded to the</w:t>
      </w:r>
      <w:r>
        <w:rPr>
          <w:spacing w:val="-2"/>
          <w:sz w:val="24"/>
        </w:rPr>
        <w:t xml:space="preserve"> </w:t>
      </w:r>
      <w:r>
        <w:rPr>
          <w:sz w:val="24"/>
        </w:rPr>
        <w:t>eTIP.</w:t>
      </w:r>
    </w:p>
    <w:p w14:paraId="1FD9D3C3" w14:textId="77777777" w:rsidR="00502988" w:rsidRDefault="00EF7346">
      <w:pPr>
        <w:tabs>
          <w:tab w:val="left" w:pos="2854"/>
        </w:tabs>
        <w:spacing w:line="364" w:lineRule="auto"/>
        <w:ind w:left="1820" w:right="7058"/>
        <w:rPr>
          <w:rFonts w:ascii="MS Gothic" w:hAnsi="MS Gothic"/>
          <w:b/>
          <w:sz w:val="24"/>
        </w:rPr>
      </w:pPr>
      <w:r>
        <w:rPr>
          <w:b/>
          <w:i/>
          <w:sz w:val="24"/>
        </w:rPr>
        <w:t>Complete Streets Policy</w:t>
      </w:r>
      <w:r>
        <w:rPr>
          <w:sz w:val="24"/>
        </w:rPr>
        <w:t>: Yes</w:t>
      </w:r>
      <w:r>
        <w:rPr>
          <w:spacing w:val="-1"/>
          <w:sz w:val="24"/>
        </w:rPr>
        <w:t xml:space="preserve"> </w:t>
      </w:r>
      <w:r>
        <w:rPr>
          <w:rFonts w:ascii="MS Gothic" w:hAnsi="MS Gothic"/>
          <w:b/>
          <w:sz w:val="24"/>
        </w:rPr>
        <w:t>☐</w:t>
      </w:r>
      <w:r>
        <w:rPr>
          <w:rFonts w:ascii="MS Gothic" w:hAnsi="MS Gothic"/>
          <w:b/>
          <w:sz w:val="24"/>
        </w:rPr>
        <w:tab/>
      </w:r>
      <w:r>
        <w:rPr>
          <w:sz w:val="24"/>
        </w:rPr>
        <w:t xml:space="preserve">No </w:t>
      </w:r>
      <w:r>
        <w:rPr>
          <w:rFonts w:ascii="MS Gothic" w:hAnsi="MS Gothic"/>
          <w:b/>
          <w:sz w:val="24"/>
        </w:rPr>
        <w:t>☐</w:t>
      </w:r>
    </w:p>
    <w:p w14:paraId="029D98B7" w14:textId="77777777" w:rsidR="00502988" w:rsidRDefault="00502988">
      <w:pPr>
        <w:spacing w:line="364" w:lineRule="auto"/>
        <w:rPr>
          <w:rFonts w:ascii="MS Gothic" w:hAnsi="MS Gothic"/>
          <w:sz w:val="24"/>
        </w:rPr>
        <w:sectPr w:rsidR="00502988">
          <w:pgSz w:w="12240" w:h="15840"/>
          <w:pgMar w:top="1360" w:right="620" w:bottom="280" w:left="340" w:header="720" w:footer="720" w:gutter="0"/>
          <w:cols w:space="720"/>
        </w:sectPr>
      </w:pPr>
    </w:p>
    <w:p w14:paraId="72F852C9" w14:textId="77777777" w:rsidR="00502988" w:rsidRDefault="00EF7346">
      <w:pPr>
        <w:pStyle w:val="ListParagraph"/>
        <w:numPr>
          <w:ilvl w:val="0"/>
          <w:numId w:val="1"/>
        </w:numPr>
        <w:tabs>
          <w:tab w:val="left" w:pos="1340"/>
        </w:tabs>
        <w:spacing w:before="79" w:line="360" w:lineRule="auto"/>
        <w:ind w:left="1100" w:right="107" w:firstLine="0"/>
        <w:jc w:val="left"/>
        <w:rPr>
          <w:sz w:val="24"/>
        </w:rPr>
      </w:pPr>
      <w:r>
        <w:rPr>
          <w:b/>
          <w:sz w:val="24"/>
        </w:rPr>
        <w:lastRenderedPageBreak/>
        <w:t xml:space="preserve">Green Infrastructure Planning Factor (10 Points): </w:t>
      </w:r>
      <w:r>
        <w:rPr>
          <w:sz w:val="24"/>
        </w:rPr>
        <w:t>Please select below whether the project will contain one or more of the following Green Infrastructure elements. Documentation of an adopted Green Infrastructure policy should be uploaded to the eTIP. A Green Infrastructure Policy is defined</w:t>
      </w:r>
      <w:r>
        <w:rPr>
          <w:spacing w:val="-14"/>
          <w:sz w:val="24"/>
        </w:rPr>
        <w:t xml:space="preserve"> </w:t>
      </w:r>
      <w:r>
        <w:rPr>
          <w:sz w:val="24"/>
        </w:rPr>
        <w:t>as:</w:t>
      </w:r>
    </w:p>
    <w:p w14:paraId="3B8CCC9A" w14:textId="77777777" w:rsidR="00502988" w:rsidRDefault="00EF7346">
      <w:pPr>
        <w:pStyle w:val="ListParagraph"/>
        <w:numPr>
          <w:ilvl w:val="1"/>
          <w:numId w:val="1"/>
        </w:numPr>
        <w:tabs>
          <w:tab w:val="left" w:pos="1819"/>
          <w:tab w:val="left" w:pos="1820"/>
        </w:tabs>
        <w:spacing w:before="1" w:line="355" w:lineRule="auto"/>
        <w:ind w:left="1819" w:right="105"/>
        <w:rPr>
          <w:i/>
          <w:sz w:val="24"/>
        </w:rPr>
      </w:pPr>
      <w:r>
        <w:rPr>
          <w:i/>
          <w:sz w:val="24"/>
        </w:rPr>
        <w:t>A standalone policy or plan dealing specifically with Green Infrastructure, Green Streets, sustainability, or water management that has been adopted by the village board/governing board AND</w:t>
      </w:r>
    </w:p>
    <w:p w14:paraId="239209C9" w14:textId="77777777" w:rsidR="00502988" w:rsidRDefault="00EF7346">
      <w:pPr>
        <w:pStyle w:val="ListParagraph"/>
        <w:numPr>
          <w:ilvl w:val="1"/>
          <w:numId w:val="1"/>
        </w:numPr>
        <w:tabs>
          <w:tab w:val="left" w:pos="1819"/>
          <w:tab w:val="left" w:pos="1820"/>
        </w:tabs>
        <w:spacing w:before="8" w:line="350" w:lineRule="auto"/>
        <w:ind w:left="1819" w:right="770"/>
        <w:rPr>
          <w:i/>
          <w:sz w:val="24"/>
        </w:rPr>
      </w:pPr>
      <w:r>
        <w:rPr>
          <w:i/>
          <w:sz w:val="24"/>
        </w:rPr>
        <w:t>Includes one or more references to reducing flooding, improving water quality, promoting natural landscaping, or stormwater</w:t>
      </w:r>
      <w:r>
        <w:rPr>
          <w:i/>
          <w:spacing w:val="-1"/>
          <w:sz w:val="24"/>
        </w:rPr>
        <w:t xml:space="preserve"> </w:t>
      </w:r>
      <w:r>
        <w:rPr>
          <w:i/>
          <w:sz w:val="24"/>
        </w:rPr>
        <w:t>management</w:t>
      </w:r>
    </w:p>
    <w:p w14:paraId="348E35B1" w14:textId="77777777" w:rsidR="00502988" w:rsidRDefault="00EF7346">
      <w:pPr>
        <w:spacing w:before="10"/>
        <w:ind w:left="1819"/>
        <w:rPr>
          <w:i/>
          <w:sz w:val="24"/>
        </w:rPr>
      </w:pPr>
      <w:r>
        <w:rPr>
          <w:i/>
          <w:sz w:val="24"/>
        </w:rPr>
        <w:t>AND</w:t>
      </w:r>
    </w:p>
    <w:p w14:paraId="4EAEA0B1" w14:textId="77777777" w:rsidR="00502988" w:rsidRDefault="00EF7346">
      <w:pPr>
        <w:pStyle w:val="ListParagraph"/>
        <w:numPr>
          <w:ilvl w:val="1"/>
          <w:numId w:val="1"/>
        </w:numPr>
        <w:tabs>
          <w:tab w:val="left" w:pos="1819"/>
          <w:tab w:val="left" w:pos="1820"/>
        </w:tabs>
        <w:spacing w:before="141"/>
        <w:ind w:hanging="361"/>
        <w:rPr>
          <w:i/>
          <w:sz w:val="24"/>
        </w:rPr>
      </w:pPr>
      <w:r>
        <w:rPr>
          <w:i/>
          <w:sz w:val="24"/>
        </w:rPr>
        <w:t>Includes one or more strategies the entity is taking to tackle those</w:t>
      </w:r>
      <w:r>
        <w:rPr>
          <w:i/>
          <w:spacing w:val="-8"/>
          <w:sz w:val="24"/>
        </w:rPr>
        <w:t xml:space="preserve"> </w:t>
      </w:r>
      <w:r>
        <w:rPr>
          <w:i/>
          <w:sz w:val="24"/>
        </w:rPr>
        <w:t>problems</w:t>
      </w:r>
    </w:p>
    <w:p w14:paraId="1C577487" w14:textId="77777777" w:rsidR="00502988" w:rsidRDefault="00EF7346">
      <w:pPr>
        <w:pStyle w:val="BodyText"/>
        <w:tabs>
          <w:tab w:val="left" w:pos="5167"/>
        </w:tabs>
        <w:spacing w:before="137"/>
        <w:ind w:left="1820"/>
        <w:rPr>
          <w:rFonts w:ascii="MS Gothic" w:hAnsi="MS Gothic"/>
          <w:b/>
        </w:rPr>
      </w:pPr>
      <w:r>
        <w:t>Green Infrastructure</w:t>
      </w:r>
      <w:r>
        <w:rPr>
          <w:spacing w:val="-3"/>
        </w:rPr>
        <w:t xml:space="preserve"> </w:t>
      </w:r>
      <w:r>
        <w:t>Policy</w:t>
      </w:r>
      <w:r>
        <w:rPr>
          <w:spacing w:val="-3"/>
        </w:rPr>
        <w:t xml:space="preserve"> </w:t>
      </w:r>
      <w:r>
        <w:rPr>
          <w:rFonts w:ascii="MS Gothic" w:hAnsi="MS Gothic"/>
          <w:b/>
        </w:rPr>
        <w:t>☐</w:t>
      </w:r>
      <w:r>
        <w:rPr>
          <w:rFonts w:ascii="MS Gothic" w:hAnsi="MS Gothic"/>
          <w:b/>
        </w:rPr>
        <w:tab/>
      </w:r>
      <w:r>
        <w:t xml:space="preserve">Pervious Pavement </w:t>
      </w:r>
      <w:r>
        <w:rPr>
          <w:rFonts w:ascii="MS Gothic" w:hAnsi="MS Gothic"/>
          <w:b/>
        </w:rPr>
        <w:t>☐</w:t>
      </w:r>
    </w:p>
    <w:p w14:paraId="621E2ACB" w14:textId="77777777" w:rsidR="00502988" w:rsidRDefault="00EF7346">
      <w:pPr>
        <w:pStyle w:val="BodyText"/>
        <w:tabs>
          <w:tab w:val="left" w:pos="6852"/>
        </w:tabs>
        <w:spacing w:before="161"/>
        <w:ind w:left="1880"/>
        <w:rPr>
          <w:rFonts w:ascii="MS Gothic" w:hAnsi="MS Gothic"/>
          <w:b/>
        </w:rPr>
      </w:pPr>
      <w:r>
        <w:t>Infiltration trench/bioretention</w:t>
      </w:r>
      <w:r>
        <w:rPr>
          <w:spacing w:val="-5"/>
        </w:rPr>
        <w:t xml:space="preserve"> </w:t>
      </w:r>
      <w:r>
        <w:t>cell/bioswale</w:t>
      </w:r>
      <w:r>
        <w:rPr>
          <w:spacing w:val="-5"/>
        </w:rPr>
        <w:t xml:space="preserve"> </w:t>
      </w:r>
      <w:r>
        <w:rPr>
          <w:rFonts w:ascii="MS Gothic" w:hAnsi="MS Gothic"/>
          <w:b/>
        </w:rPr>
        <w:t>☐</w:t>
      </w:r>
      <w:r>
        <w:rPr>
          <w:rFonts w:ascii="MS Gothic" w:hAnsi="MS Gothic"/>
          <w:b/>
        </w:rPr>
        <w:tab/>
      </w:r>
      <w:r>
        <w:t>Vegetated filter strips</w:t>
      </w:r>
      <w:r>
        <w:rPr>
          <w:spacing w:val="1"/>
        </w:rPr>
        <w:t xml:space="preserve"> </w:t>
      </w:r>
      <w:r>
        <w:rPr>
          <w:rFonts w:ascii="MS Gothic" w:hAnsi="MS Gothic"/>
          <w:b/>
        </w:rPr>
        <w:t>☐</w:t>
      </w:r>
    </w:p>
    <w:p w14:paraId="3A5CA016" w14:textId="77777777" w:rsidR="00502988" w:rsidRDefault="00EF7346">
      <w:pPr>
        <w:pStyle w:val="BodyText"/>
        <w:spacing w:before="158"/>
        <w:ind w:left="1820"/>
        <w:rPr>
          <w:rFonts w:ascii="MS Gothic" w:hAnsi="MS Gothic"/>
          <w:b/>
        </w:rPr>
      </w:pPr>
      <w:r>
        <w:t xml:space="preserve">One or more engineered stormwater Best Management Practices (BMPs) </w:t>
      </w:r>
      <w:r>
        <w:rPr>
          <w:rFonts w:ascii="MS Gothic" w:hAnsi="MS Gothic"/>
          <w:b/>
        </w:rPr>
        <w:t>☐</w:t>
      </w:r>
    </w:p>
    <w:p w14:paraId="0E764CE1" w14:textId="11E9E15C" w:rsidR="00502988" w:rsidRDefault="00EF7346">
      <w:pPr>
        <w:pStyle w:val="ListParagraph"/>
        <w:numPr>
          <w:ilvl w:val="0"/>
          <w:numId w:val="1"/>
        </w:numPr>
        <w:tabs>
          <w:tab w:val="left" w:pos="1340"/>
        </w:tabs>
        <w:spacing w:before="157" w:line="360" w:lineRule="auto"/>
        <w:ind w:left="1100" w:right="264" w:firstLine="0"/>
        <w:jc w:val="left"/>
        <w:rPr>
          <w:sz w:val="24"/>
        </w:rPr>
      </w:pPr>
      <w:r>
        <w:rPr>
          <w:b/>
          <w:sz w:val="24"/>
        </w:rPr>
        <w:t xml:space="preserve">Inclusive Growth Planning Factor (5 Points): </w:t>
      </w:r>
      <w:r>
        <w:rPr>
          <w:sz w:val="24"/>
        </w:rPr>
        <w:t>Points in this category will be awarded based on the percentage of low to moderate income residents in the Block Group where the project is located. Data from this category will come from the DuPage County Low to Moderate Income Block Groups GIS webpage, which can be found</w:t>
      </w:r>
      <w:r>
        <w:rPr>
          <w:color w:val="0000FF"/>
          <w:sz w:val="24"/>
        </w:rPr>
        <w:t xml:space="preserve"> </w:t>
      </w:r>
      <w:hyperlink r:id="rId10">
        <w:r>
          <w:rPr>
            <w:color w:val="0000FF"/>
            <w:sz w:val="24"/>
            <w:u w:val="single" w:color="0000FF"/>
          </w:rPr>
          <w:t>here</w:t>
        </w:r>
        <w:r>
          <w:rPr>
            <w:sz w:val="24"/>
          </w:rPr>
          <w:t>.</w:t>
        </w:r>
      </w:hyperlink>
      <w:r>
        <w:rPr>
          <w:sz w:val="24"/>
        </w:rPr>
        <w:t xml:space="preserve"> Applications will be scored using the project location as submitted in the</w:t>
      </w:r>
      <w:r>
        <w:rPr>
          <w:spacing w:val="-2"/>
          <w:sz w:val="24"/>
        </w:rPr>
        <w:t xml:space="preserve"> </w:t>
      </w:r>
      <w:r>
        <w:rPr>
          <w:sz w:val="24"/>
        </w:rPr>
        <w:t>eTIP.</w:t>
      </w:r>
    </w:p>
    <w:p w14:paraId="6B7001E4" w14:textId="77777777" w:rsidR="00502988" w:rsidRDefault="00EF7346">
      <w:pPr>
        <w:pStyle w:val="ListParagraph"/>
        <w:numPr>
          <w:ilvl w:val="0"/>
          <w:numId w:val="1"/>
        </w:numPr>
        <w:tabs>
          <w:tab w:val="left" w:pos="1460"/>
        </w:tabs>
        <w:spacing w:line="360" w:lineRule="auto"/>
        <w:ind w:left="1100" w:right="193" w:firstLine="0"/>
        <w:jc w:val="left"/>
        <w:rPr>
          <w:sz w:val="24"/>
        </w:rPr>
      </w:pPr>
      <w:r>
        <w:rPr>
          <w:b/>
          <w:sz w:val="24"/>
        </w:rPr>
        <w:t xml:space="preserve">Transit Supportive Land Use (5 Points): </w:t>
      </w:r>
      <w:r>
        <w:rPr>
          <w:sz w:val="24"/>
        </w:rPr>
        <w:t>Points in this category will be awarded based on the</w:t>
      </w:r>
      <w:r>
        <w:rPr>
          <w:spacing w:val="-25"/>
          <w:sz w:val="24"/>
        </w:rPr>
        <w:t xml:space="preserve"> </w:t>
      </w:r>
      <w:r>
        <w:rPr>
          <w:sz w:val="24"/>
        </w:rPr>
        <w:t>area of the project location and proximity to transit. Proximity to transit will be measured by proximity to a Metra Station or Pace Bus stop. Applications will be scored using the project location as submitted in the</w:t>
      </w:r>
      <w:r>
        <w:rPr>
          <w:spacing w:val="-2"/>
          <w:sz w:val="24"/>
        </w:rPr>
        <w:t xml:space="preserve"> </w:t>
      </w:r>
      <w:r>
        <w:rPr>
          <w:sz w:val="24"/>
        </w:rPr>
        <w:t>eTIP.</w:t>
      </w:r>
    </w:p>
    <w:sectPr w:rsidR="00502988">
      <w:pgSz w:w="12240" w:h="15840"/>
      <w:pgMar w:top="1360" w:right="6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Rounded 700">
    <w:panose1 w:val="02000000000000000000"/>
    <w:charset w:val="00"/>
    <w:family w:val="modern"/>
    <w:notTrueType/>
    <w:pitch w:val="variable"/>
    <w:sig w:usb0="A00000AF" w:usb1="4000004B" w:usb2="00000000" w:usb3="00000000" w:csb0="0000009B" w:csb1="00000000"/>
  </w:font>
  <w:font w:name="Museo Sans Rounded 300">
    <w:altName w:val="Calibri"/>
    <w:panose1 w:val="02000000000000000000"/>
    <w:charset w:val="00"/>
    <w:family w:val="modern"/>
    <w:notTrueType/>
    <w:pitch w:val="variable"/>
    <w:sig w:usb0="A00000AF" w:usb1="4000004B" w:usb2="00000000" w:usb3="00000000" w:csb0="0000009B" w:csb1="00000000"/>
  </w:font>
  <w:font w:name="Museo Sans Rounded 500">
    <w:panose1 w:val="02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768"/>
    <w:multiLevelType w:val="hybridMultilevel"/>
    <w:tmpl w:val="038C9018"/>
    <w:lvl w:ilvl="0" w:tplc="80722F64">
      <w:start w:val="1"/>
      <w:numFmt w:val="decimal"/>
      <w:lvlText w:val="%1."/>
      <w:lvlJc w:val="left"/>
      <w:pPr>
        <w:ind w:left="487" w:hanging="240"/>
        <w:jc w:val="right"/>
      </w:pPr>
      <w:rPr>
        <w:rFonts w:ascii="Times New Roman" w:eastAsia="Times New Roman" w:hAnsi="Times New Roman" w:cs="Times New Roman" w:hint="default"/>
        <w:b/>
        <w:bCs/>
        <w:spacing w:val="-1"/>
        <w:w w:val="100"/>
        <w:sz w:val="24"/>
        <w:szCs w:val="24"/>
        <w:lang w:val="en-US" w:eastAsia="en-US" w:bidi="en-US"/>
      </w:rPr>
    </w:lvl>
    <w:lvl w:ilvl="1" w:tplc="957AF0F6">
      <w:numFmt w:val="bullet"/>
      <w:lvlText w:val=""/>
      <w:lvlJc w:val="left"/>
      <w:pPr>
        <w:ind w:left="1820" w:hanging="360"/>
      </w:pPr>
      <w:rPr>
        <w:rFonts w:ascii="Symbol" w:eastAsia="Symbol" w:hAnsi="Symbol" w:cs="Symbol" w:hint="default"/>
        <w:w w:val="100"/>
        <w:sz w:val="24"/>
        <w:szCs w:val="24"/>
        <w:lang w:val="en-US" w:eastAsia="en-US" w:bidi="en-US"/>
      </w:rPr>
    </w:lvl>
    <w:lvl w:ilvl="2" w:tplc="C838B876">
      <w:numFmt w:val="bullet"/>
      <w:lvlText w:val="•"/>
      <w:lvlJc w:val="left"/>
      <w:pPr>
        <w:ind w:left="2643" w:hanging="360"/>
      </w:pPr>
      <w:rPr>
        <w:rFonts w:hint="default"/>
        <w:lang w:val="en-US" w:eastAsia="en-US" w:bidi="en-US"/>
      </w:rPr>
    </w:lvl>
    <w:lvl w:ilvl="3" w:tplc="110A0FB8">
      <w:numFmt w:val="bullet"/>
      <w:lvlText w:val="•"/>
      <w:lvlJc w:val="left"/>
      <w:pPr>
        <w:ind w:left="3466" w:hanging="360"/>
      </w:pPr>
      <w:rPr>
        <w:rFonts w:hint="default"/>
        <w:lang w:val="en-US" w:eastAsia="en-US" w:bidi="en-US"/>
      </w:rPr>
    </w:lvl>
    <w:lvl w:ilvl="4" w:tplc="6564286E">
      <w:numFmt w:val="bullet"/>
      <w:lvlText w:val="•"/>
      <w:lvlJc w:val="left"/>
      <w:pPr>
        <w:ind w:left="4289" w:hanging="360"/>
      </w:pPr>
      <w:rPr>
        <w:rFonts w:hint="default"/>
        <w:lang w:val="en-US" w:eastAsia="en-US" w:bidi="en-US"/>
      </w:rPr>
    </w:lvl>
    <w:lvl w:ilvl="5" w:tplc="75F0D694">
      <w:numFmt w:val="bullet"/>
      <w:lvlText w:val="•"/>
      <w:lvlJc w:val="left"/>
      <w:pPr>
        <w:ind w:left="5112" w:hanging="360"/>
      </w:pPr>
      <w:rPr>
        <w:rFonts w:hint="default"/>
        <w:lang w:val="en-US" w:eastAsia="en-US" w:bidi="en-US"/>
      </w:rPr>
    </w:lvl>
    <w:lvl w:ilvl="6" w:tplc="990848C0">
      <w:numFmt w:val="bullet"/>
      <w:lvlText w:val="•"/>
      <w:lvlJc w:val="left"/>
      <w:pPr>
        <w:ind w:left="5935" w:hanging="360"/>
      </w:pPr>
      <w:rPr>
        <w:rFonts w:hint="default"/>
        <w:lang w:val="en-US" w:eastAsia="en-US" w:bidi="en-US"/>
      </w:rPr>
    </w:lvl>
    <w:lvl w:ilvl="7" w:tplc="6CC41476">
      <w:numFmt w:val="bullet"/>
      <w:lvlText w:val="•"/>
      <w:lvlJc w:val="left"/>
      <w:pPr>
        <w:ind w:left="6758" w:hanging="360"/>
      </w:pPr>
      <w:rPr>
        <w:rFonts w:hint="default"/>
        <w:lang w:val="en-US" w:eastAsia="en-US" w:bidi="en-US"/>
      </w:rPr>
    </w:lvl>
    <w:lvl w:ilvl="8" w:tplc="50505BDE">
      <w:numFmt w:val="bullet"/>
      <w:lvlText w:val="•"/>
      <w:lvlJc w:val="left"/>
      <w:pPr>
        <w:ind w:left="7581" w:hanging="360"/>
      </w:pPr>
      <w:rPr>
        <w:rFonts w:hint="default"/>
        <w:lang w:val="en-US" w:eastAsia="en-US" w:bidi="en-US"/>
      </w:rPr>
    </w:lvl>
  </w:abstractNum>
  <w:num w:numId="1" w16cid:durableId="14937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88"/>
    <w:rsid w:val="00006DF2"/>
    <w:rsid w:val="002A59AB"/>
    <w:rsid w:val="004342F3"/>
    <w:rsid w:val="00502988"/>
    <w:rsid w:val="009C7A09"/>
    <w:rsid w:val="00B20D9A"/>
    <w:rsid w:val="00B34C24"/>
    <w:rsid w:val="00D97347"/>
    <w:rsid w:val="00EF7346"/>
    <w:rsid w:val="00FE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2712F905"/>
  <w15:docId w15:val="{6FA72929-DBB7-41FB-8139-5A680064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820"/>
      <w:outlineLvl w:val="0"/>
    </w:pPr>
    <w:rPr>
      <w:b/>
      <w:bCs/>
      <w:i/>
      <w:sz w:val="24"/>
      <w:szCs w:val="24"/>
    </w:rPr>
  </w:style>
  <w:style w:type="paragraph" w:styleId="Heading4">
    <w:name w:val="heading 4"/>
    <w:basedOn w:val="Normal"/>
    <w:next w:val="Normal"/>
    <w:link w:val="Heading4Char"/>
    <w:uiPriority w:val="9"/>
    <w:semiHidden/>
    <w:unhideWhenUsed/>
    <w:qFormat/>
    <w:rsid w:val="002A59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346"/>
    <w:rPr>
      <w:color w:val="0000FF" w:themeColor="hyperlink"/>
      <w:u w:val="single"/>
    </w:rPr>
  </w:style>
  <w:style w:type="character" w:styleId="UnresolvedMention">
    <w:name w:val="Unresolved Mention"/>
    <w:basedOn w:val="DefaultParagraphFont"/>
    <w:uiPriority w:val="99"/>
    <w:semiHidden/>
    <w:unhideWhenUsed/>
    <w:rsid w:val="00D97347"/>
    <w:rPr>
      <w:color w:val="605E5C"/>
      <w:shd w:val="clear" w:color="auto" w:fill="E1DFDD"/>
    </w:rPr>
  </w:style>
  <w:style w:type="character" w:styleId="CommentReference">
    <w:name w:val="annotation reference"/>
    <w:basedOn w:val="DefaultParagraphFont"/>
    <w:uiPriority w:val="99"/>
    <w:semiHidden/>
    <w:unhideWhenUsed/>
    <w:rsid w:val="00FE389D"/>
    <w:rPr>
      <w:sz w:val="16"/>
      <w:szCs w:val="16"/>
    </w:rPr>
  </w:style>
  <w:style w:type="paragraph" w:styleId="CommentText">
    <w:name w:val="annotation text"/>
    <w:basedOn w:val="Normal"/>
    <w:link w:val="CommentTextChar"/>
    <w:uiPriority w:val="99"/>
    <w:unhideWhenUsed/>
    <w:rsid w:val="00FE389D"/>
    <w:rPr>
      <w:sz w:val="20"/>
      <w:szCs w:val="20"/>
    </w:rPr>
  </w:style>
  <w:style w:type="character" w:customStyle="1" w:styleId="CommentTextChar">
    <w:name w:val="Comment Text Char"/>
    <w:basedOn w:val="DefaultParagraphFont"/>
    <w:link w:val="CommentText"/>
    <w:uiPriority w:val="99"/>
    <w:rsid w:val="00FE389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E389D"/>
    <w:rPr>
      <w:b/>
      <w:bCs/>
    </w:rPr>
  </w:style>
  <w:style w:type="character" w:customStyle="1" w:styleId="CommentSubjectChar">
    <w:name w:val="Comment Subject Char"/>
    <w:basedOn w:val="CommentTextChar"/>
    <w:link w:val="CommentSubject"/>
    <w:uiPriority w:val="99"/>
    <w:semiHidden/>
    <w:rsid w:val="00FE389D"/>
    <w:rPr>
      <w:rFonts w:ascii="Times New Roman" w:eastAsia="Times New Roman" w:hAnsi="Times New Roman" w:cs="Times New Roman"/>
      <w:b/>
      <w:bCs/>
      <w:sz w:val="20"/>
      <w:szCs w:val="20"/>
      <w:lang w:bidi="en-US"/>
    </w:rPr>
  </w:style>
  <w:style w:type="character" w:customStyle="1" w:styleId="Heading4Char">
    <w:name w:val="Heading 4 Char"/>
    <w:basedOn w:val="DefaultParagraphFont"/>
    <w:link w:val="Heading4"/>
    <w:uiPriority w:val="9"/>
    <w:semiHidden/>
    <w:rsid w:val="002A59AB"/>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breinig@dmmc-cog.org" TargetMode="External"/><Relationship Id="rId3" Type="http://schemas.openxmlformats.org/officeDocument/2006/relationships/settings" Target="settings.xml"/><Relationship Id="rId7" Type="http://schemas.openxmlformats.org/officeDocument/2006/relationships/hyperlink" Target="https://portal-cmap.ecointeractiv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xperience.arcgis.com/experience/f19db15749a94ba58430e708b15b4df3" TargetMode="External"/><Relationship Id="rId4" Type="http://schemas.openxmlformats.org/officeDocument/2006/relationships/webSettings" Target="webSettings.xml"/><Relationship Id="rId9" Type="http://schemas.openxmlformats.org/officeDocument/2006/relationships/hyperlink" Target="https://dmmc-cog.org/wp-content/uploads/2019/12/Population-and-Employment-Density-for-DuPage-Coun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868</Words>
  <Characters>4740</Characters>
  <Application>Microsoft Office Word</Application>
  <DocSecurity>0</DocSecurity>
  <Lines>260</Lines>
  <Paragraphs>78</Paragraphs>
  <ScaleCrop>false</ScaleCrop>
  <HeadingPairs>
    <vt:vector size="2" baseType="variant">
      <vt:variant>
        <vt:lpstr>Title</vt:lpstr>
      </vt:variant>
      <vt:variant>
        <vt:i4>1</vt:i4>
      </vt:variant>
    </vt:vector>
  </HeadingPairs>
  <TitlesOfParts>
    <vt:vector size="1" baseType="lpstr">
      <vt:lpstr>January 22, 2004</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2004</dc:title>
  <dc:creator>jean</dc:creator>
  <cp:lastModifiedBy>Matthew Pasquini</cp:lastModifiedBy>
  <cp:revision>4</cp:revision>
  <dcterms:created xsi:type="dcterms:W3CDTF">2025-10-14T14:15:00Z</dcterms:created>
  <dcterms:modified xsi:type="dcterms:W3CDTF">2025-10-14T16:52:00Z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for Word</vt:lpwstr>
  </property>
  <property fmtid="{D5CDD505-2E9C-101B-9397-08002B2CF9AE}" pid="4" name="LastSaved">
    <vt:filetime>2022-01-26T00:00:00Z</vt:filetime>
  </property>
  <property fmtid="{D5CDD505-2E9C-101B-9397-08002B2CF9AE}" pid="5" name="GrammarlyDocumentId">
    <vt:lpwstr>7d7e200a128757c60c8e3bd1bf4fa04b7f0bceedc66d5da079dccd83688af33c</vt:lpwstr>
  </property>
</Properties>
</file>